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053" w14:textId="77777777" w:rsidR="00044B20" w:rsidRDefault="00044B20" w:rsidP="00044B20">
      <w:pPr>
        <w:spacing w:after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C26FE">
        <w:rPr>
          <w:rFonts w:ascii="Calibri" w:hAnsi="Calibri" w:cs="Calibri"/>
          <w:b/>
          <w:bCs/>
          <w:color w:val="000000"/>
          <w:sz w:val="28"/>
          <w:szCs w:val="28"/>
        </w:rPr>
        <w:t xml:space="preserve">TIETOSUOJASELOSTE  </w:t>
      </w:r>
    </w:p>
    <w:p w14:paraId="3320804B" w14:textId="5642A8D9" w:rsidR="00044B20" w:rsidRPr="00225ED9" w:rsidRDefault="00044B20" w:rsidP="00044B2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225ED9">
        <w:rPr>
          <w:rFonts w:ascii="Calibri" w:hAnsi="Calibri" w:cs="Calibri"/>
          <w:b/>
          <w:bCs/>
          <w:sz w:val="24"/>
          <w:szCs w:val="24"/>
        </w:rPr>
        <w:t>Henkilötietolaki (</w:t>
      </w:r>
      <w:r w:rsidRPr="00225ED9">
        <w:rPr>
          <w:rFonts w:ascii="Calibri" w:hAnsi="Calibri" w:cs="Calibri"/>
          <w:b/>
          <w:bCs/>
          <w:spacing w:val="-2"/>
          <w:sz w:val="24"/>
          <w:szCs w:val="24"/>
        </w:rPr>
        <w:t>5</w:t>
      </w:r>
      <w:r w:rsidRPr="00225ED9">
        <w:rPr>
          <w:rFonts w:ascii="Calibri" w:hAnsi="Calibri" w:cs="Calibri"/>
          <w:b/>
          <w:bCs/>
          <w:sz w:val="24"/>
          <w:szCs w:val="24"/>
        </w:rPr>
        <w:t>23/99) 10 § 24 §</w:t>
      </w:r>
    </w:p>
    <w:p w14:paraId="65E69310" w14:textId="03B8DABE" w:rsidR="00044B20" w:rsidRPr="00225ED9" w:rsidRDefault="00044B20" w:rsidP="00044B20"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Laatimispvm: </w:t>
      </w:r>
      <w:r w:rsidR="008D63A0">
        <w:rPr>
          <w:rFonts w:ascii="Calibri" w:hAnsi="Calibri" w:cs="Calibri"/>
          <w:b/>
          <w:bCs/>
          <w:sz w:val="24"/>
          <w:szCs w:val="24"/>
        </w:rPr>
        <w:t>30.1.2020</w:t>
      </w:r>
      <w:r w:rsidR="00B63C52">
        <w:rPr>
          <w:rFonts w:ascii="Calibri" w:hAnsi="Calibri" w:cs="Calibri"/>
          <w:b/>
          <w:bCs/>
          <w:sz w:val="24"/>
          <w:szCs w:val="24"/>
        </w:rPr>
        <w:t>, päivitetty 30.8.2022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76C99" w14:paraId="1AEF6102" w14:textId="77777777" w:rsidTr="00976C99">
        <w:tc>
          <w:tcPr>
            <w:tcW w:w="2547" w:type="dxa"/>
          </w:tcPr>
          <w:p w14:paraId="2A6C8E32" w14:textId="77777777" w:rsidR="00976C99" w:rsidRDefault="00976C99" w:rsidP="00976C99">
            <w:r>
              <w:t>1.</w:t>
            </w:r>
            <w:r w:rsidR="00D261C6">
              <w:t xml:space="preserve"> </w:t>
            </w:r>
            <w:r>
              <w:t>Rekisterinpitäjä</w:t>
            </w:r>
          </w:p>
        </w:tc>
        <w:tc>
          <w:tcPr>
            <w:tcW w:w="7909" w:type="dxa"/>
          </w:tcPr>
          <w:p w14:paraId="2197DB6C" w14:textId="3539BA23" w:rsidR="00976C99" w:rsidRPr="00931E32" w:rsidRDefault="00E92B7C" w:rsidP="00C06807">
            <w:pPr>
              <w:spacing w:before="76"/>
              <w:ind w:left="97" w:right="4114"/>
              <w:rPr>
                <w:rFonts w:ascii="Times New Roman" w:hAnsi="Times New Roman" w:cs="Times New Roman"/>
                <w:b/>
                <w:color w:val="010302"/>
              </w:rPr>
            </w:pPr>
            <w:r>
              <w:rPr>
                <w:rFonts w:ascii="Times New Roman" w:hAnsi="Times New Roman" w:cs="Times New Roman"/>
                <w:b/>
                <w:color w:val="010302"/>
              </w:rPr>
              <w:t>Tanssiurheiluseura Botafogo ry</w:t>
            </w:r>
            <w:r w:rsidR="00B63C52">
              <w:rPr>
                <w:rFonts w:ascii="Times New Roman" w:hAnsi="Times New Roman" w:cs="Times New Roman"/>
                <w:b/>
                <w:color w:val="010302"/>
              </w:rPr>
              <w:t xml:space="preserve"> c/o Basaali Oy, Katariina Yrttimaa, Vapaudentie 28-30, 60100 Seinäjoki</w:t>
            </w:r>
          </w:p>
          <w:p w14:paraId="245D93C7" w14:textId="7FF46A35" w:rsidR="00FA6FE6" w:rsidRPr="00931E32" w:rsidRDefault="00FA6FE6" w:rsidP="00976C99">
            <w:pPr>
              <w:ind w:left="97" w:right="3675"/>
              <w:rPr>
                <w:rFonts w:ascii="Calibri" w:hAnsi="Calibri" w:cs="Calibri"/>
                <w:b/>
                <w:color w:val="000000"/>
              </w:rPr>
            </w:pPr>
          </w:p>
          <w:p w14:paraId="34FAF756" w14:textId="77777777" w:rsidR="00976C99" w:rsidRDefault="00976C99" w:rsidP="00FA6FE6">
            <w:pPr>
              <w:ind w:right="3675"/>
            </w:pPr>
          </w:p>
        </w:tc>
      </w:tr>
      <w:tr w:rsidR="00976C99" w14:paraId="02C58D11" w14:textId="77777777" w:rsidTr="00976C99">
        <w:tc>
          <w:tcPr>
            <w:tcW w:w="2547" w:type="dxa"/>
          </w:tcPr>
          <w:p w14:paraId="6C693721" w14:textId="77777777" w:rsidR="00976C99" w:rsidRDefault="00976C99" w:rsidP="00976C99">
            <w:r>
              <w:t>2.</w:t>
            </w:r>
            <w:r w:rsidR="00D261C6">
              <w:t xml:space="preserve"> </w:t>
            </w:r>
            <w:r w:rsidR="00C06807">
              <w:t xml:space="preserve">Rekisterinpitäjän </w:t>
            </w:r>
            <w:r>
              <w:t>vastuuhenkilö</w:t>
            </w:r>
          </w:p>
        </w:tc>
        <w:tc>
          <w:tcPr>
            <w:tcW w:w="7909" w:type="dxa"/>
          </w:tcPr>
          <w:p w14:paraId="0F5179A5" w14:textId="77777777" w:rsidR="005C4C2D" w:rsidRDefault="005C4C2D">
            <w:r w:rsidRPr="005C4C2D">
              <w:t xml:space="preserve">Seuran </w:t>
            </w:r>
            <w:r w:rsidR="00273AD1" w:rsidRPr="005C4C2D">
              <w:t>puheenjohtaja</w:t>
            </w:r>
            <w:r w:rsidRPr="005C4C2D">
              <w:t xml:space="preserve"> </w:t>
            </w:r>
          </w:p>
          <w:p w14:paraId="5CA89FFA" w14:textId="7685DBAD" w:rsidR="005C4C2D" w:rsidRPr="005C4C2D" w:rsidRDefault="00B63C52">
            <w:r>
              <w:t>Raimo Kekola</w:t>
            </w:r>
          </w:p>
          <w:p w14:paraId="70297DA1" w14:textId="77777777" w:rsidR="00D4404D" w:rsidRDefault="00D4404D" w:rsidP="00E84C8C"/>
        </w:tc>
      </w:tr>
      <w:tr w:rsidR="00976C99" w14:paraId="325B230D" w14:textId="77777777" w:rsidTr="00976C99">
        <w:tc>
          <w:tcPr>
            <w:tcW w:w="2547" w:type="dxa"/>
          </w:tcPr>
          <w:p w14:paraId="6FC17726" w14:textId="77777777" w:rsidR="00976C99" w:rsidRDefault="00976C99" w:rsidP="00976C99">
            <w:r>
              <w:t>2a.</w:t>
            </w:r>
            <w:r w:rsidR="00D261C6">
              <w:t xml:space="preserve"> </w:t>
            </w:r>
            <w:r>
              <w:t>Rekisterin vastuuhenkilö</w:t>
            </w:r>
          </w:p>
        </w:tc>
        <w:tc>
          <w:tcPr>
            <w:tcW w:w="7909" w:type="dxa"/>
          </w:tcPr>
          <w:p w14:paraId="79B7B9F9" w14:textId="77777777" w:rsidR="005C4C2D" w:rsidRDefault="005C4C2D">
            <w:r>
              <w:t xml:space="preserve">Jäsenrekisteristä vastaava </w:t>
            </w:r>
          </w:p>
          <w:p w14:paraId="14E86443" w14:textId="086F5399" w:rsidR="005C4C2D" w:rsidRPr="00F91C3B" w:rsidRDefault="00B63C52">
            <w:r>
              <w:t>Katariina Yrttimaa</w:t>
            </w:r>
          </w:p>
        </w:tc>
      </w:tr>
      <w:tr w:rsidR="00976C99" w14:paraId="03F575DE" w14:textId="77777777" w:rsidTr="00976C99">
        <w:tc>
          <w:tcPr>
            <w:tcW w:w="2547" w:type="dxa"/>
          </w:tcPr>
          <w:p w14:paraId="6D5C72DA" w14:textId="77777777" w:rsidR="00976C99" w:rsidRDefault="00D261C6" w:rsidP="00976C99">
            <w:r>
              <w:t>2b. Yhteyshenkilöt rekisteriin liittyvissä asioissa</w:t>
            </w:r>
          </w:p>
        </w:tc>
        <w:tc>
          <w:tcPr>
            <w:tcW w:w="7909" w:type="dxa"/>
          </w:tcPr>
          <w:p w14:paraId="2D429740" w14:textId="4A275C1A" w:rsidR="005C4C2D" w:rsidRPr="005C4C2D" w:rsidRDefault="00B63C52" w:rsidP="004A3F06">
            <w:r>
              <w:t>Katariina Yrttimaa, toimihenkilö</w:t>
            </w:r>
          </w:p>
          <w:p w14:paraId="63D5989E" w14:textId="3A534648" w:rsidR="008D63A0" w:rsidRDefault="00B63C52" w:rsidP="004A3F06">
            <w:r>
              <w:t>Raimo Kekola, puheenjohtaja</w:t>
            </w:r>
          </w:p>
          <w:p w14:paraId="0FFD5012" w14:textId="144CD8DE" w:rsidR="005C4C2D" w:rsidRPr="00D057C1" w:rsidRDefault="005C4C2D" w:rsidP="004A3F06"/>
        </w:tc>
      </w:tr>
      <w:tr w:rsidR="00976C99" w14:paraId="6279EAA8" w14:textId="77777777" w:rsidTr="00D07676">
        <w:tc>
          <w:tcPr>
            <w:tcW w:w="2547" w:type="dxa"/>
            <w:vAlign w:val="center"/>
          </w:tcPr>
          <w:p w14:paraId="7AB78961" w14:textId="77777777" w:rsidR="00976C99" w:rsidRPr="00FC3878" w:rsidRDefault="00D4404D" w:rsidP="00D07676">
            <w:r w:rsidRPr="00FC3878">
              <w:t>2c. Tietosuojavastaavan yhteystiedot</w:t>
            </w:r>
          </w:p>
        </w:tc>
        <w:tc>
          <w:tcPr>
            <w:tcW w:w="7909" w:type="dxa"/>
          </w:tcPr>
          <w:p w14:paraId="48F03719" w14:textId="77777777" w:rsidR="005C4C2D" w:rsidRDefault="005C4C2D" w:rsidP="005C4C2D">
            <w:r>
              <w:t xml:space="preserve">Jäsenrekisteristä vastaava </w:t>
            </w:r>
          </w:p>
          <w:p w14:paraId="3376752C" w14:textId="63286C9A" w:rsidR="00D4404D" w:rsidRDefault="00D4404D" w:rsidP="005C4C2D">
            <w:pPr>
              <w:spacing w:before="122" w:line="268" w:lineRule="exact"/>
              <w:ind w:right="623"/>
            </w:pPr>
          </w:p>
        </w:tc>
      </w:tr>
      <w:tr w:rsidR="00976C99" w14:paraId="4FFABEBD" w14:textId="77777777" w:rsidTr="00976C99">
        <w:tc>
          <w:tcPr>
            <w:tcW w:w="2547" w:type="dxa"/>
          </w:tcPr>
          <w:p w14:paraId="7A2C086B" w14:textId="77777777" w:rsidR="00976C99" w:rsidRDefault="00D4404D" w:rsidP="00976C99">
            <w:r>
              <w:t>3. Rekisterin nimi</w:t>
            </w:r>
          </w:p>
        </w:tc>
        <w:tc>
          <w:tcPr>
            <w:tcW w:w="7909" w:type="dxa"/>
          </w:tcPr>
          <w:p w14:paraId="3BF35C32" w14:textId="0E3B20E8" w:rsidR="00482089" w:rsidRDefault="00273AD1" w:rsidP="00803FAF">
            <w:r>
              <w:t>Tanssiurheiluseura Botafogo</w:t>
            </w:r>
            <w:r w:rsidR="00482089">
              <w:t xml:space="preserve"> ry:n</w:t>
            </w:r>
            <w:r>
              <w:t xml:space="preserve"> jäsen</w:t>
            </w:r>
            <w:r w:rsidR="005C4C2D">
              <w:t>tieto</w:t>
            </w:r>
            <w:r>
              <w:t>rekisteri</w:t>
            </w:r>
            <w:r w:rsidR="003D404B">
              <w:t xml:space="preserve"> </w:t>
            </w:r>
          </w:p>
          <w:p w14:paraId="28AEAB9F" w14:textId="57ED671F" w:rsidR="00D4404D" w:rsidRDefault="00482089" w:rsidP="00803FAF">
            <w:r>
              <w:t>(</w:t>
            </w:r>
            <w:r w:rsidR="003D404B">
              <w:t>sisältäen kaikki jäsenten henkilötietoihin liittyvät asiakirjat</w:t>
            </w:r>
            <w:r w:rsidR="00AC4F01">
              <w:t xml:space="preserve"> ja verkkorekisterit</w:t>
            </w:r>
            <w:r>
              <w:t>)</w:t>
            </w:r>
          </w:p>
        </w:tc>
      </w:tr>
      <w:tr w:rsidR="00976C99" w14:paraId="5A6BAB29" w14:textId="77777777" w:rsidTr="00976C99">
        <w:tc>
          <w:tcPr>
            <w:tcW w:w="2547" w:type="dxa"/>
          </w:tcPr>
          <w:p w14:paraId="6174398A" w14:textId="77777777" w:rsidR="00976C99" w:rsidRPr="006B749E" w:rsidRDefault="00D4404D" w:rsidP="00976C99">
            <w:pPr>
              <w:rPr>
                <w:b/>
              </w:rPr>
            </w:pPr>
            <w:r>
              <w:t>4. Henkilötietojen käsittelyn tarkoitus / rekisterin käyttötarkoitus</w:t>
            </w:r>
          </w:p>
        </w:tc>
        <w:tc>
          <w:tcPr>
            <w:tcW w:w="7909" w:type="dxa"/>
          </w:tcPr>
          <w:p w14:paraId="0F9F4968" w14:textId="116CEEE6" w:rsidR="001B65E2" w:rsidRDefault="00273AD1" w:rsidP="00D069D5">
            <w:r>
              <w:t>Tanssiurheiluseuran jäseniin</w:t>
            </w:r>
            <w:r w:rsidR="00D069D5">
              <w:t xml:space="preserve"> liittyvien asiakirjojen laatiminen,</w:t>
            </w:r>
            <w:r w:rsidR="00225E8C">
              <w:t xml:space="preserve"> </w:t>
            </w:r>
            <w:r w:rsidR="00D069D5">
              <w:t>ylläpitäminen</w:t>
            </w:r>
            <w:r w:rsidR="00482089">
              <w:t>,</w:t>
            </w:r>
            <w:r w:rsidR="00D069D5">
              <w:t xml:space="preserve"> tallentaminen</w:t>
            </w:r>
            <w:r w:rsidR="00482089">
              <w:t>, tiedottaminen ja yhteydenpito</w:t>
            </w:r>
          </w:p>
          <w:p w14:paraId="4EB39518" w14:textId="4C02C79A" w:rsidR="006158C5" w:rsidRDefault="006158C5" w:rsidP="00D069D5"/>
        </w:tc>
      </w:tr>
      <w:tr w:rsidR="00976C99" w14:paraId="02162FEB" w14:textId="77777777" w:rsidTr="00976C99">
        <w:tc>
          <w:tcPr>
            <w:tcW w:w="2547" w:type="dxa"/>
          </w:tcPr>
          <w:p w14:paraId="6F921DE1" w14:textId="77777777" w:rsidR="00976C99" w:rsidRPr="00FC3878" w:rsidRDefault="00D4404D" w:rsidP="00976C99">
            <w:r w:rsidRPr="00FC3878">
              <w:t>5. Rekisterin pitämisen peruste</w:t>
            </w:r>
          </w:p>
        </w:tc>
        <w:tc>
          <w:tcPr>
            <w:tcW w:w="7909" w:type="dxa"/>
          </w:tcPr>
          <w:p w14:paraId="5FC0F757" w14:textId="77777777" w:rsidR="00685A04" w:rsidRDefault="00685A04" w:rsidP="00685A04">
            <w:r>
              <w:t>Henkilötietolaki (523/1999)</w:t>
            </w:r>
          </w:p>
          <w:p w14:paraId="780C11DC" w14:textId="62CD7EA7" w:rsidR="00D4404D" w:rsidRDefault="00D4404D" w:rsidP="00685A04"/>
        </w:tc>
      </w:tr>
      <w:tr w:rsidR="00976C99" w14:paraId="1FCF5028" w14:textId="77777777" w:rsidTr="00976C99">
        <w:tc>
          <w:tcPr>
            <w:tcW w:w="2547" w:type="dxa"/>
          </w:tcPr>
          <w:p w14:paraId="2838FBC0" w14:textId="77777777" w:rsidR="00976C99" w:rsidRDefault="009D13C0" w:rsidP="00976C99">
            <w:r>
              <w:t>5a. Rekisterin tietosisältö</w:t>
            </w:r>
          </w:p>
          <w:p w14:paraId="2D1EC321" w14:textId="57F72CBC" w:rsidR="00CC3280" w:rsidRDefault="00CC3280" w:rsidP="00976C99"/>
          <w:p w14:paraId="52C50B2F" w14:textId="77777777" w:rsidR="00CC3280" w:rsidRPr="00CC3280" w:rsidRDefault="00CC3280" w:rsidP="00CC3280"/>
          <w:p w14:paraId="0EC608D0" w14:textId="77777777" w:rsidR="00CC3280" w:rsidRPr="00CC3280" w:rsidRDefault="00CC3280" w:rsidP="00CC3280"/>
          <w:p w14:paraId="45B2B751" w14:textId="77777777" w:rsidR="00CC3280" w:rsidRPr="00CC3280" w:rsidRDefault="00CC3280" w:rsidP="00CC3280"/>
          <w:p w14:paraId="5DAC88C9" w14:textId="77777777" w:rsidR="00CC3280" w:rsidRPr="00CC3280" w:rsidRDefault="00CC3280" w:rsidP="00CC3280"/>
          <w:p w14:paraId="41AC103F" w14:textId="77777777" w:rsidR="00CC3280" w:rsidRPr="00CC3280" w:rsidRDefault="00CC3280" w:rsidP="00CC3280"/>
          <w:p w14:paraId="48C467A4" w14:textId="77777777" w:rsidR="00CC3280" w:rsidRPr="00CC3280" w:rsidRDefault="00CC3280" w:rsidP="00CC3280"/>
          <w:p w14:paraId="7F1275CD" w14:textId="77777777" w:rsidR="00CC3280" w:rsidRPr="00CC3280" w:rsidRDefault="00CC3280" w:rsidP="00CC3280"/>
          <w:p w14:paraId="407C122C" w14:textId="023E2839" w:rsidR="00CC3280" w:rsidRDefault="00CC3280" w:rsidP="00CC3280"/>
          <w:p w14:paraId="00226F86" w14:textId="77777777" w:rsidR="00CC3280" w:rsidRPr="00CC3280" w:rsidRDefault="00CC3280" w:rsidP="00CC3280"/>
          <w:p w14:paraId="2A882C24" w14:textId="77777777" w:rsidR="00CC3280" w:rsidRPr="00CC3280" w:rsidRDefault="00CC3280" w:rsidP="00CC3280"/>
          <w:p w14:paraId="2599B1CE" w14:textId="4512189A" w:rsidR="00CC3280" w:rsidRDefault="00CC3280" w:rsidP="00CC3280"/>
          <w:p w14:paraId="62469646" w14:textId="77777777" w:rsidR="009D13C0" w:rsidRPr="00CC3280" w:rsidRDefault="009D13C0" w:rsidP="00CC3280">
            <w:pPr>
              <w:jc w:val="right"/>
            </w:pPr>
          </w:p>
        </w:tc>
        <w:tc>
          <w:tcPr>
            <w:tcW w:w="7909" w:type="dxa"/>
          </w:tcPr>
          <w:p w14:paraId="050E4CD7" w14:textId="21A03E69" w:rsidR="004011EC" w:rsidRDefault="004011EC" w:rsidP="00EC0779">
            <w:r>
              <w:t>Tanssiurheiluseura Botafog</w:t>
            </w:r>
            <w:r w:rsidR="00225ED9">
              <w:t>o</w:t>
            </w:r>
            <w:r>
              <w:t xml:space="preserve"> ry:ssä henkilötietoja käsitellään ja tallennetaan seuraavissa asiayhteyksissä: </w:t>
            </w:r>
          </w:p>
          <w:p w14:paraId="1B871910" w14:textId="4EE99312" w:rsidR="00780A31" w:rsidRDefault="00780A31" w:rsidP="00BC2E41">
            <w:pPr>
              <w:pStyle w:val="Luettelokappale"/>
              <w:numPr>
                <w:ilvl w:val="0"/>
                <w:numId w:val="5"/>
              </w:numPr>
            </w:pPr>
            <w:r>
              <w:t>Botafogo ry:n oma jäsenrekisteri</w:t>
            </w:r>
            <w:r w:rsidR="000D1123">
              <w:t>, jossa käsitellään kilpatanssijoiden ja latino</w:t>
            </w:r>
            <w:r w:rsidR="00BC2E41">
              <w:t>-</w:t>
            </w:r>
            <w:r w:rsidR="000D1123">
              <w:t>show-tanssijoiden henkilötietoja (pakolliset tiedot: jäsenen täydellinen nimi, postiosoite, puhelinnumero, sähköpostiosoite, sopimukseen perustuvat:</w:t>
            </w:r>
            <w:r w:rsidR="00BC2E41">
              <w:t xml:space="preserve"> </w:t>
            </w:r>
            <w:r w:rsidR="000D1123">
              <w:t>syn</w:t>
            </w:r>
            <w:r w:rsidR="00BC2E41">
              <w:t>-</w:t>
            </w:r>
            <w:r w:rsidR="000D1123">
              <w:t xml:space="preserve">tymäaika, pankkitilinumero, terveystiedot, kilpailijatiedot, kuvat ja niiden käyttäminen, jäsenten toiminnan markkinointi). </w:t>
            </w:r>
            <w:r w:rsidR="00BC2E41">
              <w:t>Alaikäisen (alle 16-vuotiaan) henkilön kohdalla rekisteriin tallennetaan lisäksi huoltajan nimi ja yhteystie</w:t>
            </w:r>
            <w:r w:rsidR="00BC2E41">
              <w:t>-</w:t>
            </w:r>
            <w:r w:rsidR="00BC2E41">
              <w:t xml:space="preserve">dot. </w:t>
            </w:r>
            <w:r w:rsidR="000D1123">
              <w:t xml:space="preserve">Henkilötiedot säilytetään seuran omassa </w:t>
            </w:r>
            <w:r w:rsidR="001343F1">
              <w:t>digitaalisessa, tarkasti suoja</w:t>
            </w:r>
            <w:r w:rsidR="00BC2E41">
              <w:t>-</w:t>
            </w:r>
            <w:r w:rsidR="001343F1">
              <w:t>tussa tietokonejärjestelmässä, johon on pääsy vain henkilötietoja hoitavilla henkilöillä. Henkilötietoja voidaan kuitenkin luovuttaa myös ulkopuolisen yh</w:t>
            </w:r>
            <w:r w:rsidR="00BC2E41">
              <w:t>-</w:t>
            </w:r>
            <w:r w:rsidR="001343F1">
              <w:t>teistyökumppanin ylläpitämään henkilöstöhallintojärjestelmään (mm. Suo</w:t>
            </w:r>
            <w:r w:rsidR="00BC2E41">
              <w:t>-</w:t>
            </w:r>
            <w:r w:rsidR="001343F1">
              <w:t xml:space="preserve">men Tanssiurheiluliiton OneDance- ja DanceCore-rekisterit). </w:t>
            </w:r>
          </w:p>
          <w:p w14:paraId="5ECBFAE3" w14:textId="3624365A" w:rsidR="004011EC" w:rsidRDefault="004011EC" w:rsidP="00BC2E41"/>
          <w:p w14:paraId="327091B6" w14:textId="4855CEAD" w:rsidR="00030D66" w:rsidRDefault="00BC2E41" w:rsidP="00030D66">
            <w:pPr>
              <w:pStyle w:val="Luettelokappale"/>
              <w:numPr>
                <w:ilvl w:val="0"/>
                <w:numId w:val="5"/>
              </w:numPr>
            </w:pPr>
            <w:r>
              <w:t>OneDance-</w:t>
            </w:r>
            <w:r w:rsidR="00C2711A">
              <w:t xml:space="preserve"> ja DanceCore- </w:t>
            </w:r>
            <w:r>
              <w:t>rekisterissä T</w:t>
            </w:r>
            <w:r w:rsidR="00717BD1">
              <w:t>anssiurheiluseura Botafogo ry käyttää osioita jäsenet, kilpailuyksikkö, kilpailut ja omat ryhmät.</w:t>
            </w:r>
            <w:r>
              <w:t xml:space="preserve"> Jäsenet-osiossa vali</w:t>
            </w:r>
            <w:r w:rsidR="00C2711A">
              <w:t>-</w:t>
            </w:r>
            <w:r>
              <w:t>taan jäsenen tyyppi (maksava jäsen, kunniajäsen, kannatusjäsen, eronnut kil</w:t>
            </w:r>
            <w:r w:rsidR="00C2711A">
              <w:t>-</w:t>
            </w:r>
            <w:r>
              <w:t>pailija</w:t>
            </w:r>
            <w:r w:rsidR="00030D66">
              <w:t xml:space="preserve"> suku- ja etunimen perusteella</w:t>
            </w:r>
            <w:r>
              <w:t xml:space="preserve">), </w:t>
            </w:r>
            <w:r w:rsidR="00030D66">
              <w:t xml:space="preserve">Kilpailuyksiköt-osiossa on tiedot oman seuran kilpailuyksiköistä, nousupistetilanteesta ja kilpailuyksikön tuloksista, </w:t>
            </w:r>
            <w:r w:rsidR="00C904C9">
              <w:t>Kilpailut</w:t>
            </w:r>
            <w:r w:rsidR="00030D66">
              <w:t xml:space="preserve">-osiossa ei käsitellä henkilötietoja, Omat ryhmät-osiossa </w:t>
            </w:r>
            <w:r w:rsidR="00717BD1">
              <w:t>on tanssilaji</w:t>
            </w:r>
            <w:r w:rsidR="00C2711A">
              <w:t>-</w:t>
            </w:r>
            <w:r w:rsidR="00717BD1">
              <w:t xml:space="preserve">ryhmäkohtaiset haarat, joiden alle </w:t>
            </w:r>
            <w:r w:rsidR="00BD7CE0">
              <w:t>on rakennettu</w:t>
            </w:r>
            <w:r w:rsidR="00717BD1">
              <w:t xml:space="preserve"> ryhm</w:t>
            </w:r>
            <w:r w:rsidR="00BD7CE0">
              <w:t>äkohtaisia tietoja</w:t>
            </w:r>
            <w:r w:rsidR="00717BD1">
              <w:t>. Seu</w:t>
            </w:r>
            <w:r w:rsidR="00C2711A">
              <w:t>-</w:t>
            </w:r>
            <w:r w:rsidR="00717BD1">
              <w:t xml:space="preserve">ran Omat ryhmät eivät näy liiton ylläpitäjille. </w:t>
            </w:r>
            <w:r w:rsidR="00717BD1">
              <w:br/>
            </w:r>
          </w:p>
          <w:p w14:paraId="760B27F4" w14:textId="77777777" w:rsidR="00030D66" w:rsidRDefault="00030D66" w:rsidP="00030D66">
            <w:pPr>
              <w:pStyle w:val="Luettelokappale"/>
            </w:pPr>
          </w:p>
          <w:p w14:paraId="57E7E426" w14:textId="77777777" w:rsidR="00030D66" w:rsidRDefault="00030D66" w:rsidP="00030D66"/>
          <w:p w14:paraId="05B930D1" w14:textId="77777777" w:rsidR="00030D66" w:rsidRDefault="00030D66" w:rsidP="00030D66">
            <w:pPr>
              <w:pStyle w:val="Luettelokappale"/>
            </w:pPr>
          </w:p>
          <w:p w14:paraId="005A7D75" w14:textId="06EF8E67" w:rsidR="00717BD1" w:rsidRDefault="00030D66" w:rsidP="00717BD1">
            <w:pPr>
              <w:pStyle w:val="Luettelokappale"/>
              <w:numPr>
                <w:ilvl w:val="0"/>
                <w:numId w:val="5"/>
              </w:numPr>
            </w:pPr>
            <w:r>
              <w:lastRenderedPageBreak/>
              <w:t xml:space="preserve">Jäsenistä koostetaan ajantasainen sähköpostilista, jota seuran toimihenkilö päivittää </w:t>
            </w:r>
            <w:r w:rsidR="00F52AA7">
              <w:t xml:space="preserve">tarpeen mukaan. Jäsenistölle sähköpostit lähetetään kuitenkin niin, ettei vastaanottajalista ole toisille näkyvissä. </w:t>
            </w:r>
          </w:p>
          <w:p w14:paraId="2F36C050" w14:textId="627C8E0F" w:rsidR="00F52AA7" w:rsidRDefault="00F52AA7" w:rsidP="00F52AA7">
            <w:pPr>
              <w:pStyle w:val="Luettelokappale"/>
            </w:pPr>
          </w:p>
          <w:p w14:paraId="2A8BAECC" w14:textId="7E025DC7" w:rsidR="00717BD1" w:rsidRDefault="00F52AA7" w:rsidP="0052014C">
            <w:pPr>
              <w:pStyle w:val="Luettelokappale"/>
              <w:numPr>
                <w:ilvl w:val="0"/>
                <w:numId w:val="5"/>
              </w:numPr>
            </w:pPr>
            <w:r>
              <w:t xml:space="preserve">Botafogossa on käytössä yksittäisten jäsenten ja ryhmien toiminnan organi-sointia varten Nimenhuuto-verkkopalvelu, joka on </w:t>
            </w:r>
            <w:r w:rsidR="00717BD1">
              <w:t>salasanalla suojattu sivu</w:t>
            </w:r>
            <w:r>
              <w:t xml:space="preserve">s-to, jonka avulla jäsenet (sekä valmentajat ja jotkut ei-jäsenet) saavat tietoa seuran tapahtumien aikataulusta ja voivat ilmoittautua ryhmävalmennuksiin, yksäreille ja vapaaharjoitustunneille. </w:t>
            </w:r>
            <w:r w:rsidR="0052014C">
              <w:t xml:space="preserve">Verkkopalvelun jäsenillä on muokkausoi-keudet omiin tietoihinsa ja tapahtumiin osallistumiseen ja ylläpitäjillä (mana-gerioikeudet omaavilla) laajemmat muokkausoikeudet (jäsenten tiedot, tapahtumatiedot ja aikataulut, jne.). </w:t>
            </w:r>
          </w:p>
          <w:p w14:paraId="3FD7E403" w14:textId="58532127" w:rsidR="00C9355F" w:rsidRDefault="00C9355F" w:rsidP="00717BD1"/>
          <w:p w14:paraId="47DD5620" w14:textId="43649AA1" w:rsidR="00C9355F" w:rsidRPr="00385021" w:rsidRDefault="0052014C" w:rsidP="00C9355F">
            <w:pPr>
              <w:pStyle w:val="Luettelokappale"/>
              <w:numPr>
                <w:ilvl w:val="0"/>
                <w:numId w:val="5"/>
              </w:numPr>
            </w:pPr>
            <w:r>
              <w:t xml:space="preserve">Seuralla on käytössä </w:t>
            </w:r>
            <w:r w:rsidR="00C9355F">
              <w:t>HelpostiLasku</w:t>
            </w:r>
            <w:r>
              <w:t xml:space="preserve"> -</w:t>
            </w:r>
            <w:r w:rsidR="00C9355F">
              <w:t>laskutusohjelma</w:t>
            </w:r>
            <w:r>
              <w:t xml:space="preserve">, jossa on jäsenten ja ul-koisten asiakkaiden nimi- ja yhteystiedot (puhelinnumero ja sähköpostiosoi-te). </w:t>
            </w:r>
            <w:r w:rsidR="00C9355F">
              <w:t>HelpostiLasku</w:t>
            </w:r>
            <w:r>
              <w:t xml:space="preserve"> -</w:t>
            </w:r>
            <w:r w:rsidR="00C9355F">
              <w:t>laskutusohjelmaan kirj</w:t>
            </w:r>
            <w:r w:rsidR="00DB4359">
              <w:t>a</w:t>
            </w:r>
            <w:r w:rsidR="00C9355F">
              <w:t xml:space="preserve">udutaan </w:t>
            </w:r>
            <w:r w:rsidR="00C2711A">
              <w:t xml:space="preserve">erityisellä </w:t>
            </w:r>
            <w:r w:rsidR="00DB4359">
              <w:t>käyttäjä</w:t>
            </w:r>
            <w:r w:rsidR="00C9355F">
              <w:t>tunnuk</w:t>
            </w:r>
            <w:r w:rsidR="00C2711A">
              <w:t>-</w:t>
            </w:r>
            <w:r w:rsidR="00C9355F">
              <w:t>s</w:t>
            </w:r>
            <w:r w:rsidR="00225ED9">
              <w:t>e</w:t>
            </w:r>
            <w:r w:rsidR="00C9355F">
              <w:t xml:space="preserve">lla </w:t>
            </w:r>
            <w:r w:rsidR="00C2711A">
              <w:t xml:space="preserve">ja </w:t>
            </w:r>
            <w:r w:rsidR="00C9355F">
              <w:t>salasanalla</w:t>
            </w:r>
            <w:r w:rsidR="00C2711A">
              <w:t>, jotka ovat johtokunnan laskutuksesta vastaavan toimihen-kilön hallussa</w:t>
            </w:r>
            <w:r w:rsidR="00C9355F">
              <w:t>.</w:t>
            </w:r>
            <w:r w:rsidR="00DB4359">
              <w:t xml:space="preserve"> </w:t>
            </w:r>
          </w:p>
          <w:p w14:paraId="0CFE574D" w14:textId="1467E45D" w:rsidR="00C9355F" w:rsidRPr="00385021" w:rsidRDefault="00C9355F" w:rsidP="00717BD1"/>
          <w:p w14:paraId="7BABC6C7" w14:textId="7300222F" w:rsidR="00C9355F" w:rsidRPr="00385021" w:rsidRDefault="00EA05B5" w:rsidP="00C9355F">
            <w:pPr>
              <w:pStyle w:val="Luettelokappale"/>
              <w:numPr>
                <w:ilvl w:val="0"/>
                <w:numId w:val="5"/>
              </w:numPr>
            </w:pPr>
            <w:r>
              <w:t xml:space="preserve">Laskutus- ja talousvastaava toimihenkilö seuraa maksujen saapumista seuran pankkitilille. </w:t>
            </w:r>
            <w:r w:rsidR="00DB4359">
              <w:t>Jäsenten nimi- ja maksutie</w:t>
            </w:r>
            <w:r>
              <w:t xml:space="preserve">dot </w:t>
            </w:r>
            <w:r w:rsidR="00DB4359">
              <w:t>toimitetaan tilitoimistoon kirjanpi</w:t>
            </w:r>
            <w:r>
              <w:t>-</w:t>
            </w:r>
            <w:r w:rsidR="00DB4359">
              <w:t xml:space="preserve">toa varten. </w:t>
            </w:r>
            <w:r w:rsidR="00E90374">
              <w:t xml:space="preserve">Seuran tilinkäyttöoikeudet ovat </w:t>
            </w:r>
            <w:r>
              <w:t xml:space="preserve">laskutus- ja talousvastaavalla. </w:t>
            </w:r>
          </w:p>
          <w:p w14:paraId="4E27C55E" w14:textId="66CB8315" w:rsidR="00C9355F" w:rsidRDefault="00C9355F" w:rsidP="00717BD1"/>
          <w:p w14:paraId="75CCB339" w14:textId="45A6A637" w:rsidR="005771E8" w:rsidRDefault="002C5D19" w:rsidP="00355001">
            <w:pPr>
              <w:pStyle w:val="Luettelokappale"/>
              <w:numPr>
                <w:ilvl w:val="0"/>
                <w:numId w:val="6"/>
              </w:numPr>
            </w:pPr>
            <w:r>
              <w:t>Seuran toimintaan kerättävät paperiset lupalomakkeet (esim. henkilötietojen käsittely, kuvaaminen) s</w:t>
            </w:r>
            <w:r w:rsidR="005771E8">
              <w:t xml:space="preserve">äilytetään </w:t>
            </w:r>
            <w:r w:rsidR="005771E8" w:rsidRPr="00731CE5">
              <w:t>tietosuojavastaavan hallussa.</w:t>
            </w:r>
          </w:p>
          <w:p w14:paraId="4C1E5530" w14:textId="77777777" w:rsidR="005771E8" w:rsidRDefault="005771E8" w:rsidP="005771E8">
            <w:pPr>
              <w:pStyle w:val="Luettelokappale"/>
            </w:pPr>
          </w:p>
          <w:p w14:paraId="22B11C43" w14:textId="40232536" w:rsidR="00992354" w:rsidRPr="00385021" w:rsidRDefault="002C5D19" w:rsidP="00355001">
            <w:pPr>
              <w:pStyle w:val="Luettelokappale"/>
              <w:numPr>
                <w:ilvl w:val="0"/>
                <w:numId w:val="6"/>
              </w:numPr>
            </w:pPr>
            <w:r>
              <w:t xml:space="preserve">Muita tietosuojavastaavan haltuun tulevia muita henkilötietolistauksia voivat olla esim. tilapäiset nimilistaukset erilaisiin tapahtumiin ilmoittautumisten yhteydessä </w:t>
            </w:r>
            <w:r w:rsidR="00992354" w:rsidRPr="00385021">
              <w:t>(</w:t>
            </w:r>
            <w:r w:rsidR="00385021" w:rsidRPr="00385021">
              <w:t xml:space="preserve">esimerkiksi </w:t>
            </w:r>
            <w:r w:rsidR="00992354" w:rsidRPr="00385021">
              <w:t>leiri</w:t>
            </w:r>
            <w:r w:rsidR="00385021" w:rsidRPr="00385021">
              <w:t>t</w:t>
            </w:r>
            <w:r w:rsidR="00196590">
              <w:t>, kilpailut</w:t>
            </w:r>
            <w:r w:rsidR="00992354" w:rsidRPr="00385021">
              <w:t>)</w:t>
            </w:r>
            <w:r>
              <w:t>.</w:t>
            </w:r>
            <w:r w:rsidR="005771E8">
              <w:t xml:space="preserve"> </w:t>
            </w:r>
          </w:p>
          <w:p w14:paraId="1123A721" w14:textId="5CE540E1" w:rsidR="00600AFF" w:rsidRDefault="00600AFF" w:rsidP="00BA7A88"/>
        </w:tc>
      </w:tr>
      <w:tr w:rsidR="00976C99" w14:paraId="08ABDAC8" w14:textId="77777777" w:rsidTr="00976C99">
        <w:tc>
          <w:tcPr>
            <w:tcW w:w="2547" w:type="dxa"/>
          </w:tcPr>
          <w:p w14:paraId="72E97C7D" w14:textId="762B1FAA" w:rsidR="00045B53" w:rsidRPr="00FC3878" w:rsidRDefault="00045B53" w:rsidP="00690EFC">
            <w:r w:rsidRPr="00FC3878">
              <w:lastRenderedPageBreak/>
              <w:t>5b. Rekisteri</w:t>
            </w:r>
            <w:r w:rsidR="00621C69">
              <w:t>n yhdistäminen muihin henkilörekist</w:t>
            </w:r>
            <w:r w:rsidR="00690EFC">
              <w:t>ereihin</w:t>
            </w:r>
          </w:p>
        </w:tc>
        <w:tc>
          <w:tcPr>
            <w:tcW w:w="7909" w:type="dxa"/>
          </w:tcPr>
          <w:p w14:paraId="5F317D96" w14:textId="30D300D9" w:rsidR="00CC07DD" w:rsidRDefault="00E92B7C" w:rsidP="00376EE5">
            <w:r>
              <w:t xml:space="preserve">Tiedot ovat </w:t>
            </w:r>
            <w:r w:rsidR="009C1BD0">
              <w:t xml:space="preserve">soveltuvin </w:t>
            </w:r>
            <w:r>
              <w:t xml:space="preserve">osin samoja </w:t>
            </w:r>
            <w:r w:rsidR="004A1B3D">
              <w:t>keskenään.</w:t>
            </w:r>
          </w:p>
        </w:tc>
      </w:tr>
      <w:tr w:rsidR="00976C99" w14:paraId="47C1B41C" w14:textId="77777777" w:rsidTr="00976C99">
        <w:tc>
          <w:tcPr>
            <w:tcW w:w="2547" w:type="dxa"/>
          </w:tcPr>
          <w:p w14:paraId="43F4E4BA" w14:textId="77777777" w:rsidR="00976C99" w:rsidRDefault="00045B53" w:rsidP="00045B53">
            <w:r>
              <w:t>6. Säännönmukaiset tietolähteet</w:t>
            </w:r>
          </w:p>
          <w:p w14:paraId="24F784A5" w14:textId="77777777" w:rsidR="00045B53" w:rsidRDefault="00045B53" w:rsidP="00045B53"/>
        </w:tc>
        <w:tc>
          <w:tcPr>
            <w:tcW w:w="7909" w:type="dxa"/>
          </w:tcPr>
          <w:p w14:paraId="3B8BCF51" w14:textId="0E6EDA7D" w:rsidR="00C1776A" w:rsidRDefault="002C5D19" w:rsidP="002C5D19">
            <w:r>
              <w:t>Henkiötietoja kerätään jäseneltä itseltään, h</w:t>
            </w:r>
            <w:r w:rsidR="00C1776A">
              <w:t>uoltaj</w:t>
            </w:r>
            <w:r w:rsidR="00EF7842">
              <w:t>ilta</w:t>
            </w:r>
            <w:r>
              <w:t xml:space="preserve"> jäsenen ollessa alle 16-vuotias, viranomaisten lakisääteisistä tai muiden yhdistysten (mm. STUL) ilmoituksista. </w:t>
            </w:r>
          </w:p>
          <w:p w14:paraId="57AEBCB3" w14:textId="77777777" w:rsidR="007D0A9B" w:rsidRDefault="007D0A9B" w:rsidP="007D0A9B"/>
          <w:p w14:paraId="46A875F3" w14:textId="5A2C666C" w:rsidR="00B2414E" w:rsidRDefault="00B2414E" w:rsidP="00B2414E">
            <w:r>
              <w:t>Tietojen keräämisen perusteena o</w:t>
            </w:r>
            <w:r w:rsidR="003D404B">
              <w:t xml:space="preserve">n </w:t>
            </w:r>
            <w:r w:rsidR="00FE39C9">
              <w:t xml:space="preserve">ajantasaisten tietojen (maksavat jäsenet) ylläpito </w:t>
            </w:r>
            <w:r w:rsidR="003D404B">
              <w:t>Tanssiurheiluliitolle</w:t>
            </w:r>
            <w:r w:rsidR="00FE39C9">
              <w:t>. K</w:t>
            </w:r>
            <w:r w:rsidR="003D404B">
              <w:t xml:space="preserve">ilpailevista pareista on </w:t>
            </w:r>
            <w:r w:rsidR="00FE39C9">
              <w:t xml:space="preserve">lisäksi </w:t>
            </w:r>
            <w:r w:rsidR="003D404B">
              <w:t xml:space="preserve">oltava </w:t>
            </w:r>
            <w:r w:rsidR="00481ACF">
              <w:t xml:space="preserve">tiedot </w:t>
            </w:r>
            <w:r w:rsidR="003D404B">
              <w:t>voimassa olevan li</w:t>
            </w:r>
            <w:r w:rsidR="00FE39C9">
              <w:t>-</w:t>
            </w:r>
            <w:r w:rsidR="003D404B">
              <w:t>senssin tarkistusta varten.</w:t>
            </w:r>
            <w:r w:rsidR="00481ACF">
              <w:t xml:space="preserve"> </w:t>
            </w:r>
            <w:r w:rsidR="00FE39C9">
              <w:t>O</w:t>
            </w:r>
            <w:r w:rsidR="00481ACF">
              <w:t xml:space="preserve">neDancessa on tiedot myös </w:t>
            </w:r>
            <w:r w:rsidR="003D404B">
              <w:t>kilpailuihin osallistumisista, kilpailumene</w:t>
            </w:r>
            <w:r w:rsidR="00FE39C9">
              <w:t>s</w:t>
            </w:r>
            <w:r w:rsidR="003D404B">
              <w:t xml:space="preserve">tyksestä, nousupisteistä sekä mahdollisista ranking-pisteistä. </w:t>
            </w:r>
            <w:r w:rsidR="00481ACF">
              <w:t>Tanssiur</w:t>
            </w:r>
            <w:r w:rsidR="00FE39C9">
              <w:t>-</w:t>
            </w:r>
            <w:r w:rsidR="00481ACF">
              <w:t xml:space="preserve">heiluseura Botafogo ry käyttää henkilötietoja em. lisäksi </w:t>
            </w:r>
            <w:r w:rsidR="003D404B">
              <w:t>yhteydenpito</w:t>
            </w:r>
            <w:r w:rsidR="00481ACF">
              <w:t>on sekä</w:t>
            </w:r>
            <w:r w:rsidR="003D404B">
              <w:t xml:space="preserve"> jäseniin </w:t>
            </w:r>
            <w:r w:rsidR="00481ACF">
              <w:t>että</w:t>
            </w:r>
            <w:r w:rsidR="003D404B">
              <w:t xml:space="preserve"> heidän huoltajiinsa</w:t>
            </w:r>
            <w:r w:rsidR="004F4958">
              <w:t>,</w:t>
            </w:r>
            <w:r w:rsidR="003D404B">
              <w:t xml:space="preserve"> tiedotteiden jakamiseksi ja maksujen kerää</w:t>
            </w:r>
            <w:r w:rsidR="00481ACF">
              <w:t>miseksi.</w:t>
            </w:r>
          </w:p>
        </w:tc>
      </w:tr>
      <w:tr w:rsidR="00976C99" w14:paraId="51AFE585" w14:textId="77777777" w:rsidTr="00976C99">
        <w:tc>
          <w:tcPr>
            <w:tcW w:w="2547" w:type="dxa"/>
          </w:tcPr>
          <w:p w14:paraId="6D275EED" w14:textId="71A015C5" w:rsidR="00976C99" w:rsidRDefault="00045B53" w:rsidP="00976C99">
            <w:r>
              <w:t xml:space="preserve">7. </w:t>
            </w:r>
            <w:r w:rsidR="00B26AB9">
              <w:t>T</w:t>
            </w:r>
            <w:r>
              <w:t>ietojen luovutu</w:t>
            </w:r>
            <w:r w:rsidR="00B26AB9">
              <w:t>s</w:t>
            </w:r>
          </w:p>
          <w:p w14:paraId="1A719240" w14:textId="77777777" w:rsidR="00045B53" w:rsidRDefault="00045B53" w:rsidP="00976C99"/>
        </w:tc>
        <w:tc>
          <w:tcPr>
            <w:tcW w:w="7909" w:type="dxa"/>
          </w:tcPr>
          <w:p w14:paraId="7A28C20B" w14:textId="1D834795" w:rsidR="00C9390F" w:rsidRDefault="00EA0572" w:rsidP="00FE39C9">
            <w:r>
              <w:t>Henkil</w:t>
            </w:r>
            <w:r w:rsidR="00B26AB9">
              <w:t>ö</w:t>
            </w:r>
            <w:r w:rsidR="00C9390F">
              <w:t>tietoja ei luovuteta ilman</w:t>
            </w:r>
            <w:r w:rsidR="00FE39C9">
              <w:t xml:space="preserve"> </w:t>
            </w:r>
            <w:r>
              <w:t>jäsenen</w:t>
            </w:r>
            <w:r w:rsidR="00C9390F">
              <w:t xml:space="preserve"> tai hänen huoltajansa suostumusta</w:t>
            </w:r>
            <w:r w:rsidR="00FE39C9">
              <w:t>.</w:t>
            </w:r>
          </w:p>
          <w:p w14:paraId="6FDECCCB" w14:textId="77777777" w:rsidR="001426B9" w:rsidRDefault="001426B9" w:rsidP="00C9390F"/>
          <w:p w14:paraId="5AC4F9CC" w14:textId="76282F6B" w:rsidR="00FC484E" w:rsidRDefault="00EA0572" w:rsidP="001426B9">
            <w:r>
              <w:t xml:space="preserve">Jäsen </w:t>
            </w:r>
            <w:r w:rsidR="00C9390F">
              <w:t>voi milloin tahansa peruuttaa antamansa suostumuksen</w:t>
            </w:r>
            <w:r w:rsidR="001426B9">
              <w:t xml:space="preserve"> </w:t>
            </w:r>
            <w:r w:rsidR="00C9390F">
              <w:t>tietojen luovuttami</w:t>
            </w:r>
            <w:r w:rsidR="00FE39C9">
              <w:t>-</w:t>
            </w:r>
            <w:r w:rsidR="00C9390F">
              <w:t>seen.</w:t>
            </w:r>
            <w:r w:rsidR="005352B8">
              <w:t xml:space="preserve"> </w:t>
            </w:r>
            <w:r w:rsidR="005C1714">
              <w:t>Rekisteritiedot ovat salassa pidettäviä</w:t>
            </w:r>
            <w:r w:rsidR="00FE39C9">
              <w:t xml:space="preserve"> eikä niitä </w:t>
            </w:r>
            <w:r w:rsidR="005C1714">
              <w:t>voi yhdistää muihin henkilöre</w:t>
            </w:r>
            <w:r w:rsidR="00FE39C9">
              <w:t>-</w:t>
            </w:r>
            <w:r w:rsidR="005C1714">
              <w:t>kistereihin tai käyttää muussa yhteydessä.</w:t>
            </w:r>
            <w:r w:rsidR="00FE39C9">
              <w:t xml:space="preserve"> </w:t>
            </w:r>
            <w:r w:rsidR="005352B8">
              <w:t>Jos sivulliselle annetaan rekisterissä sisäl</w:t>
            </w:r>
            <w:r w:rsidR="00FE39C9">
              <w:t>-</w:t>
            </w:r>
            <w:r w:rsidR="005352B8">
              <w:t>tyviä tietoja, pitää tähän olla jäsenen tai hänen huoltajansa kirjallinen lupa sekä tie</w:t>
            </w:r>
            <w:r w:rsidR="00FE39C9">
              <w:t>-</w:t>
            </w:r>
            <w:r w:rsidR="005352B8">
              <w:t>dossa on oltava</w:t>
            </w:r>
            <w:r w:rsidR="00FE39C9">
              <w:t xml:space="preserve">, </w:t>
            </w:r>
            <w:r w:rsidR="005352B8">
              <w:t>mitä tietoja, kenelle sivulliselle ja millä perusteella tietoja on luovu</w:t>
            </w:r>
            <w:r w:rsidR="00FE39C9">
              <w:t>-</w:t>
            </w:r>
            <w:r w:rsidR="005352B8">
              <w:t>tettu.</w:t>
            </w:r>
          </w:p>
        </w:tc>
      </w:tr>
      <w:tr w:rsidR="007960DE" w14:paraId="78AC21C2" w14:textId="77777777" w:rsidTr="00976C99">
        <w:tc>
          <w:tcPr>
            <w:tcW w:w="2547" w:type="dxa"/>
          </w:tcPr>
          <w:p w14:paraId="3E979A34" w14:textId="2FFA9768" w:rsidR="007960DE" w:rsidRDefault="007960DE" w:rsidP="00976C99">
            <w:r>
              <w:t xml:space="preserve">8. </w:t>
            </w:r>
            <w:r w:rsidR="00992354">
              <w:t>Tietojen hävittäminen</w:t>
            </w:r>
          </w:p>
        </w:tc>
        <w:tc>
          <w:tcPr>
            <w:tcW w:w="7909" w:type="dxa"/>
          </w:tcPr>
          <w:p w14:paraId="59038FAF" w14:textId="7EB0207E" w:rsidR="007960DE" w:rsidRPr="00686E3C" w:rsidRDefault="00992354" w:rsidP="00992354">
            <w:pPr>
              <w:rPr>
                <w:rFonts w:cstheme="minorHAnsi"/>
              </w:rPr>
            </w:pPr>
            <w:r>
              <w:t>Sähköiset rekisterit pidetään ajantasa</w:t>
            </w:r>
            <w:r w:rsidR="00731CE5">
              <w:t>isina</w:t>
            </w:r>
            <w:r>
              <w:t>. Jäsenyyden päättymisen jälkeen henkilö</w:t>
            </w:r>
            <w:r w:rsidR="00FE39C9">
              <w:t>-</w:t>
            </w:r>
            <w:r>
              <w:t>tiedot poistetaan</w:t>
            </w:r>
            <w:r w:rsidR="00196590">
              <w:t xml:space="preserve"> kaikista rekistereistä</w:t>
            </w:r>
            <w:r>
              <w:t xml:space="preserve">. </w:t>
            </w:r>
            <w:r w:rsidR="007960DE">
              <w:t>Mahdollinen konkreettinen aineisto (paperiset liittymis-/ilmoittautumislomakkeet) hävitetään käsittelyn</w:t>
            </w:r>
            <w:r>
              <w:t xml:space="preserve"> </w:t>
            </w:r>
            <w:r w:rsidR="007960DE">
              <w:t>jälkeen.</w:t>
            </w:r>
            <w:r>
              <w:t xml:space="preserve"> </w:t>
            </w:r>
          </w:p>
        </w:tc>
      </w:tr>
      <w:tr w:rsidR="00976C99" w14:paraId="3618385F" w14:textId="77777777" w:rsidTr="00976C99">
        <w:tc>
          <w:tcPr>
            <w:tcW w:w="2547" w:type="dxa"/>
          </w:tcPr>
          <w:p w14:paraId="6F813E88" w14:textId="19677FAB" w:rsidR="00976C99" w:rsidRPr="00FC3878" w:rsidRDefault="005C1714" w:rsidP="00976C99">
            <w:r>
              <w:lastRenderedPageBreak/>
              <w:t>8</w:t>
            </w:r>
            <w:r w:rsidR="00045B53" w:rsidRPr="00FC3878">
              <w:t>. Rekisteröidyn oikeudet</w:t>
            </w:r>
          </w:p>
          <w:p w14:paraId="4C48D540" w14:textId="77777777" w:rsidR="00045B53" w:rsidRPr="00FC3878" w:rsidRDefault="00045B53" w:rsidP="00976C99"/>
        </w:tc>
        <w:tc>
          <w:tcPr>
            <w:tcW w:w="7909" w:type="dxa"/>
          </w:tcPr>
          <w:p w14:paraId="058D535B" w14:textId="09D25D1A" w:rsidR="00686E3C" w:rsidRPr="00686E3C" w:rsidRDefault="00686E3C" w:rsidP="00686E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5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Rekisteröidyn oikeudet määräytyvät EU tietosuoja-asetuksen </w:t>
            </w:r>
            <w:r w:rsidR="00F91F68" w:rsidRPr="00225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(2016/679) </w:t>
            </w:r>
            <w:r w:rsidRPr="00225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artiklojen 15-22 mukaan:</w:t>
            </w:r>
            <w:r w:rsidR="003C74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tietojen tarkastusoikeus</w:t>
            </w:r>
            <w:r w:rsidR="003C74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tietojen korjaaminen ja poistaminen</w:t>
            </w:r>
            <w:r w:rsidR="003C747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tieto</w:t>
            </w:r>
            <w:r w:rsidR="00A518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jen käsittelyn rajoittaminen</w:t>
            </w:r>
            <w:r w:rsidR="00A5182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tietojen siirto-oikeus</w:t>
            </w:r>
            <w:r w:rsidR="00A51825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>vastustamisoikeus</w:t>
            </w:r>
            <w:r w:rsidR="00A518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86E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874D50" w14:textId="77777777" w:rsidR="00A51825" w:rsidRDefault="00A51825" w:rsidP="00E92B7C">
            <w:pPr>
              <w:rPr>
                <w:rFonts w:cstheme="minorHAnsi"/>
              </w:rPr>
            </w:pPr>
          </w:p>
          <w:p w14:paraId="7B4F26F7" w14:textId="208F53CB" w:rsidR="00E92B7C" w:rsidRDefault="00686E3C" w:rsidP="00E92B7C">
            <w:r w:rsidRPr="00686E3C">
              <w:rPr>
                <w:rFonts w:cstheme="minorHAnsi"/>
              </w:rPr>
              <w:t>Yhte</w:t>
            </w:r>
            <w:r w:rsidR="00A51825">
              <w:rPr>
                <w:rFonts w:cstheme="minorHAnsi"/>
              </w:rPr>
              <w:t>y</w:t>
            </w:r>
            <w:r w:rsidRPr="00686E3C">
              <w:rPr>
                <w:rFonts w:cstheme="minorHAnsi"/>
              </w:rPr>
              <w:t>shenkilö rekisteröidyn oikeuksiin liittyvissä asioissa on tietosuojavastaava</w:t>
            </w:r>
            <w:r w:rsidR="005070DB">
              <w:rPr>
                <w:rFonts w:cstheme="minorHAnsi"/>
              </w:rPr>
              <w:t>.</w:t>
            </w:r>
          </w:p>
          <w:p w14:paraId="018DC055" w14:textId="34DB03F5" w:rsidR="00686E3C" w:rsidRDefault="00686E3C" w:rsidP="001E78C0"/>
        </w:tc>
      </w:tr>
      <w:tr w:rsidR="00C62872" w14:paraId="76733AE1" w14:textId="77777777" w:rsidTr="00C62872">
        <w:tc>
          <w:tcPr>
            <w:tcW w:w="2547" w:type="dxa"/>
          </w:tcPr>
          <w:p w14:paraId="5A3776E4" w14:textId="1EAABDDB" w:rsidR="00C62872" w:rsidRPr="00FC3878" w:rsidRDefault="005C1714">
            <w:r>
              <w:t>9</w:t>
            </w:r>
            <w:r w:rsidR="00C62872" w:rsidRPr="00FC3878">
              <w:t>. Virheen oikaisu</w:t>
            </w:r>
          </w:p>
          <w:p w14:paraId="1CD90117" w14:textId="77777777" w:rsidR="00C62872" w:rsidRPr="00FC3878" w:rsidRDefault="00C62872"/>
        </w:tc>
        <w:tc>
          <w:tcPr>
            <w:tcW w:w="7909" w:type="dxa"/>
          </w:tcPr>
          <w:p w14:paraId="4C0B9749" w14:textId="79F33142" w:rsidR="00C62872" w:rsidRPr="00225ED9" w:rsidRDefault="00C62872" w:rsidP="00C628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2872">
              <w:rPr>
                <w:rFonts w:asciiTheme="minorHAnsi" w:hAnsiTheme="minorHAnsi" w:cstheme="minorHAnsi"/>
                <w:sz w:val="22"/>
                <w:szCs w:val="22"/>
              </w:rPr>
              <w:t>Rekisterinpitäjän on ilman aiheetonta viivytystä oma-aloitteisesti tai rekisteröidyn vaatimuksesta oikaistava, poistettava tai täydennettävä rekisterissä oleva, käsittelyn tarkoituksen kannalta virheellinen, tarpeeton, puutteellinen tai vanhentunut henkilö</w:t>
            </w:r>
            <w:r w:rsidR="00A518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62872">
              <w:rPr>
                <w:rFonts w:asciiTheme="minorHAnsi" w:hAnsiTheme="minorHAnsi" w:cstheme="minorHAnsi"/>
                <w:sz w:val="22"/>
                <w:szCs w:val="22"/>
              </w:rPr>
              <w:t xml:space="preserve">tieto </w:t>
            </w:r>
            <w:r w:rsidRPr="00225E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(Henkilötietolaki 523/1999, 29§).</w:t>
            </w:r>
          </w:p>
          <w:p w14:paraId="268DB944" w14:textId="77777777" w:rsidR="002C1D8F" w:rsidRDefault="002C1D8F" w:rsidP="00C62872">
            <w:pPr>
              <w:rPr>
                <w:rFonts w:cstheme="minorHAnsi"/>
              </w:rPr>
            </w:pPr>
          </w:p>
          <w:p w14:paraId="32154E8D" w14:textId="67765918" w:rsidR="00C62872" w:rsidRDefault="00C62872" w:rsidP="005C1714">
            <w:pPr>
              <w:pStyle w:val="Default"/>
            </w:pPr>
          </w:p>
        </w:tc>
      </w:tr>
    </w:tbl>
    <w:p w14:paraId="1F289ED4" w14:textId="77777777" w:rsidR="002F162D" w:rsidRPr="00594DD5" w:rsidRDefault="002F162D" w:rsidP="00594DD5"/>
    <w:sectPr w:rsidR="002F162D" w:rsidRPr="00594DD5" w:rsidSect="00CC3280">
      <w:head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8267" w14:textId="77777777" w:rsidR="00B31F5F" w:rsidRDefault="00B31F5F" w:rsidP="008919BB">
      <w:pPr>
        <w:spacing w:after="0" w:line="240" w:lineRule="auto"/>
      </w:pPr>
      <w:r>
        <w:separator/>
      </w:r>
    </w:p>
  </w:endnote>
  <w:endnote w:type="continuationSeparator" w:id="0">
    <w:p w14:paraId="715E4144" w14:textId="77777777" w:rsidR="00B31F5F" w:rsidRDefault="00B31F5F" w:rsidP="0089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C96" w14:textId="77777777" w:rsidR="00B31F5F" w:rsidRDefault="00B31F5F" w:rsidP="008919BB">
      <w:pPr>
        <w:spacing w:after="0" w:line="240" w:lineRule="auto"/>
      </w:pPr>
      <w:r>
        <w:separator/>
      </w:r>
    </w:p>
  </w:footnote>
  <w:footnote w:type="continuationSeparator" w:id="0">
    <w:p w14:paraId="035F3A95" w14:textId="77777777" w:rsidR="00B31F5F" w:rsidRDefault="00B31F5F" w:rsidP="0089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017" w14:textId="2A25F480" w:rsidR="00044B20" w:rsidRDefault="00044B20" w:rsidP="00044B20">
    <w:pPr>
      <w:spacing w:after="0"/>
      <w:rPr>
        <w:rFonts w:ascii="Calibri" w:hAnsi="Calibri" w:cs="Calibri"/>
        <w:b/>
        <w:bCs/>
        <w:color w:val="000000"/>
        <w:sz w:val="28"/>
        <w:szCs w:val="28"/>
      </w:rPr>
    </w:pPr>
    <w:r w:rsidRPr="0028406D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187676D" wp14:editId="7592EDE2">
          <wp:simplePos x="0" y="0"/>
          <wp:positionH relativeFrom="margin">
            <wp:posOffset>-161925</wp:posOffset>
          </wp:positionH>
          <wp:positionV relativeFrom="paragraph">
            <wp:posOffset>-269875</wp:posOffset>
          </wp:positionV>
          <wp:extent cx="800100" cy="753035"/>
          <wp:effectExtent l="0" t="0" r="0" b="9525"/>
          <wp:wrapSquare wrapText="bothSides"/>
          <wp:docPr id="3" name="Kuva 3" descr="Tanssiurheiluseura Botafogo 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ssiurheiluseura Botafogo 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2DC">
      <w:rPr>
        <w:rFonts w:ascii="Arial" w:eastAsia="Times New Roman" w:hAnsi="Arial" w:cs="Arial"/>
        <w:sz w:val="28"/>
        <w:szCs w:val="28"/>
        <w:lang w:eastAsia="fi-FI"/>
      </w:rPr>
      <w:t>TANSSIURHEILUSEURA BOTAFOGO RY</w:t>
    </w:r>
    <w:r>
      <w:rPr>
        <w:rFonts w:ascii="Calibri" w:hAnsi="Calibri" w:cs="Calibri"/>
        <w:b/>
        <w:bCs/>
        <w:color w:val="000000"/>
        <w:sz w:val="28"/>
        <w:szCs w:val="28"/>
      </w:rPr>
      <w:t xml:space="preserve">  </w:t>
    </w:r>
  </w:p>
  <w:p w14:paraId="2DB43024" w14:textId="77777777" w:rsidR="00044B20" w:rsidRDefault="00044B20" w:rsidP="00044B20">
    <w:pPr>
      <w:spacing w:after="0"/>
      <w:rPr>
        <w:rFonts w:ascii="Calibri" w:hAnsi="Calibri" w:cs="Calibri"/>
        <w:b/>
        <w:bCs/>
        <w:color w:val="000000"/>
        <w:sz w:val="28"/>
        <w:szCs w:val="28"/>
      </w:rPr>
    </w:pPr>
  </w:p>
  <w:p w14:paraId="6E5DB319" w14:textId="46684B84" w:rsidR="002E7EA4" w:rsidRDefault="002E7E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63F"/>
    <w:multiLevelType w:val="hybridMultilevel"/>
    <w:tmpl w:val="378209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96E"/>
    <w:multiLevelType w:val="hybridMultilevel"/>
    <w:tmpl w:val="83DE58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BFE"/>
    <w:multiLevelType w:val="hybridMultilevel"/>
    <w:tmpl w:val="678023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1293"/>
    <w:multiLevelType w:val="hybridMultilevel"/>
    <w:tmpl w:val="5E0A3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43AD"/>
    <w:multiLevelType w:val="hybridMultilevel"/>
    <w:tmpl w:val="1DE2D92E"/>
    <w:lvl w:ilvl="0" w:tplc="0C986F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00AB"/>
    <w:multiLevelType w:val="hybridMultilevel"/>
    <w:tmpl w:val="5CF49098"/>
    <w:lvl w:ilvl="0" w:tplc="70840E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68790">
    <w:abstractNumId w:val="0"/>
  </w:num>
  <w:num w:numId="2" w16cid:durableId="1281570896">
    <w:abstractNumId w:val="2"/>
  </w:num>
  <w:num w:numId="3" w16cid:durableId="1843544250">
    <w:abstractNumId w:val="5"/>
  </w:num>
  <w:num w:numId="4" w16cid:durableId="1774134038">
    <w:abstractNumId w:val="4"/>
  </w:num>
  <w:num w:numId="5" w16cid:durableId="557328005">
    <w:abstractNumId w:val="3"/>
  </w:num>
  <w:num w:numId="6" w16cid:durableId="24677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2D"/>
    <w:rsid w:val="00030D66"/>
    <w:rsid w:val="00032015"/>
    <w:rsid w:val="00044B20"/>
    <w:rsid w:val="00044D87"/>
    <w:rsid w:val="00045B53"/>
    <w:rsid w:val="0006687C"/>
    <w:rsid w:val="0009432D"/>
    <w:rsid w:val="00095514"/>
    <w:rsid w:val="000A01BE"/>
    <w:rsid w:val="000B659E"/>
    <w:rsid w:val="000D1123"/>
    <w:rsid w:val="001040B1"/>
    <w:rsid w:val="0010591A"/>
    <w:rsid w:val="00107D37"/>
    <w:rsid w:val="0011792E"/>
    <w:rsid w:val="00133706"/>
    <w:rsid w:val="00133A15"/>
    <w:rsid w:val="00134245"/>
    <w:rsid w:val="001343F1"/>
    <w:rsid w:val="001426B9"/>
    <w:rsid w:val="001574B2"/>
    <w:rsid w:val="001708A7"/>
    <w:rsid w:val="00183D96"/>
    <w:rsid w:val="00196590"/>
    <w:rsid w:val="001B65E2"/>
    <w:rsid w:val="001C1E49"/>
    <w:rsid w:val="001C5DAF"/>
    <w:rsid w:val="001E78C0"/>
    <w:rsid w:val="00203413"/>
    <w:rsid w:val="00225E8C"/>
    <w:rsid w:val="00225ED9"/>
    <w:rsid w:val="00234D6C"/>
    <w:rsid w:val="00237A02"/>
    <w:rsid w:val="00273AD1"/>
    <w:rsid w:val="00273E63"/>
    <w:rsid w:val="00275F1C"/>
    <w:rsid w:val="002972EC"/>
    <w:rsid w:val="002A2EE1"/>
    <w:rsid w:val="002A5DD2"/>
    <w:rsid w:val="002C1D8F"/>
    <w:rsid w:val="002C5D19"/>
    <w:rsid w:val="002E7EA4"/>
    <w:rsid w:val="002F162D"/>
    <w:rsid w:val="003147A2"/>
    <w:rsid w:val="0033345A"/>
    <w:rsid w:val="00340CB8"/>
    <w:rsid w:val="00355001"/>
    <w:rsid w:val="00376EE5"/>
    <w:rsid w:val="00382319"/>
    <w:rsid w:val="003826F3"/>
    <w:rsid w:val="00385021"/>
    <w:rsid w:val="00391F65"/>
    <w:rsid w:val="00392C8D"/>
    <w:rsid w:val="003C7470"/>
    <w:rsid w:val="003D0137"/>
    <w:rsid w:val="003D404B"/>
    <w:rsid w:val="003D40B6"/>
    <w:rsid w:val="003E6CCF"/>
    <w:rsid w:val="004011EC"/>
    <w:rsid w:val="00402811"/>
    <w:rsid w:val="0040708B"/>
    <w:rsid w:val="00481ACF"/>
    <w:rsid w:val="00482089"/>
    <w:rsid w:val="004961D6"/>
    <w:rsid w:val="004A1B3D"/>
    <w:rsid w:val="004A3F06"/>
    <w:rsid w:val="004E43AC"/>
    <w:rsid w:val="004F27BA"/>
    <w:rsid w:val="004F4958"/>
    <w:rsid w:val="004F5FB5"/>
    <w:rsid w:val="005070DB"/>
    <w:rsid w:val="00512FF3"/>
    <w:rsid w:val="0052014C"/>
    <w:rsid w:val="00521CCF"/>
    <w:rsid w:val="00525480"/>
    <w:rsid w:val="005341E7"/>
    <w:rsid w:val="005352B8"/>
    <w:rsid w:val="00550246"/>
    <w:rsid w:val="005771E8"/>
    <w:rsid w:val="005831D9"/>
    <w:rsid w:val="00594DD5"/>
    <w:rsid w:val="005A739D"/>
    <w:rsid w:val="005A7E46"/>
    <w:rsid w:val="005B29B7"/>
    <w:rsid w:val="005B3667"/>
    <w:rsid w:val="005B5969"/>
    <w:rsid w:val="005B759B"/>
    <w:rsid w:val="005C0239"/>
    <w:rsid w:val="005C1714"/>
    <w:rsid w:val="005C4C2D"/>
    <w:rsid w:val="005D19E7"/>
    <w:rsid w:val="005E2050"/>
    <w:rsid w:val="006004B9"/>
    <w:rsid w:val="00600AFF"/>
    <w:rsid w:val="006158C5"/>
    <w:rsid w:val="00621C69"/>
    <w:rsid w:val="00630167"/>
    <w:rsid w:val="00634AF9"/>
    <w:rsid w:val="0065400E"/>
    <w:rsid w:val="00673374"/>
    <w:rsid w:val="00685A04"/>
    <w:rsid w:val="00686E3C"/>
    <w:rsid w:val="00690EFC"/>
    <w:rsid w:val="00694245"/>
    <w:rsid w:val="006A03FB"/>
    <w:rsid w:val="006A2CD9"/>
    <w:rsid w:val="006A562D"/>
    <w:rsid w:val="006B65C0"/>
    <w:rsid w:val="006B749E"/>
    <w:rsid w:val="00703799"/>
    <w:rsid w:val="00717A46"/>
    <w:rsid w:val="00717BD1"/>
    <w:rsid w:val="00726596"/>
    <w:rsid w:val="00731CE5"/>
    <w:rsid w:val="00753996"/>
    <w:rsid w:val="007574E4"/>
    <w:rsid w:val="00780A31"/>
    <w:rsid w:val="00781BF7"/>
    <w:rsid w:val="00786664"/>
    <w:rsid w:val="007960DE"/>
    <w:rsid w:val="007B139C"/>
    <w:rsid w:val="007B13EF"/>
    <w:rsid w:val="007C0265"/>
    <w:rsid w:val="007D0A9B"/>
    <w:rsid w:val="007D6CA1"/>
    <w:rsid w:val="007D7F51"/>
    <w:rsid w:val="00803FAF"/>
    <w:rsid w:val="00832DF3"/>
    <w:rsid w:val="00871A1C"/>
    <w:rsid w:val="008838CB"/>
    <w:rsid w:val="0089124A"/>
    <w:rsid w:val="008919BB"/>
    <w:rsid w:val="00893296"/>
    <w:rsid w:val="008C3B87"/>
    <w:rsid w:val="008D63A0"/>
    <w:rsid w:val="008E278C"/>
    <w:rsid w:val="008E607F"/>
    <w:rsid w:val="008F5027"/>
    <w:rsid w:val="008F682A"/>
    <w:rsid w:val="009353A5"/>
    <w:rsid w:val="0093709B"/>
    <w:rsid w:val="00950266"/>
    <w:rsid w:val="0095052D"/>
    <w:rsid w:val="00951374"/>
    <w:rsid w:val="00953495"/>
    <w:rsid w:val="00976556"/>
    <w:rsid w:val="00976C99"/>
    <w:rsid w:val="009810C0"/>
    <w:rsid w:val="00992354"/>
    <w:rsid w:val="009A490C"/>
    <w:rsid w:val="009A7643"/>
    <w:rsid w:val="009B68AC"/>
    <w:rsid w:val="009C1BD0"/>
    <w:rsid w:val="009C36AA"/>
    <w:rsid w:val="009C736D"/>
    <w:rsid w:val="009D13C0"/>
    <w:rsid w:val="009E1278"/>
    <w:rsid w:val="009F7CC8"/>
    <w:rsid w:val="00A3627B"/>
    <w:rsid w:val="00A445D3"/>
    <w:rsid w:val="00A45575"/>
    <w:rsid w:val="00A46CD6"/>
    <w:rsid w:val="00A51825"/>
    <w:rsid w:val="00A54882"/>
    <w:rsid w:val="00A634A4"/>
    <w:rsid w:val="00A66203"/>
    <w:rsid w:val="00A823FF"/>
    <w:rsid w:val="00A84C83"/>
    <w:rsid w:val="00A9132B"/>
    <w:rsid w:val="00AC1803"/>
    <w:rsid w:val="00AC2B71"/>
    <w:rsid w:val="00AC4F01"/>
    <w:rsid w:val="00AF1730"/>
    <w:rsid w:val="00AF3834"/>
    <w:rsid w:val="00AF584D"/>
    <w:rsid w:val="00B07E75"/>
    <w:rsid w:val="00B170BD"/>
    <w:rsid w:val="00B2414E"/>
    <w:rsid w:val="00B26AB9"/>
    <w:rsid w:val="00B31F5F"/>
    <w:rsid w:val="00B37B10"/>
    <w:rsid w:val="00B53AF0"/>
    <w:rsid w:val="00B542C9"/>
    <w:rsid w:val="00B60DAE"/>
    <w:rsid w:val="00B63C52"/>
    <w:rsid w:val="00B76A48"/>
    <w:rsid w:val="00B86754"/>
    <w:rsid w:val="00BA7284"/>
    <w:rsid w:val="00BA7A88"/>
    <w:rsid w:val="00BB6B63"/>
    <w:rsid w:val="00BC2E41"/>
    <w:rsid w:val="00BD341D"/>
    <w:rsid w:val="00BD7CE0"/>
    <w:rsid w:val="00BE7239"/>
    <w:rsid w:val="00BF1730"/>
    <w:rsid w:val="00BF29C0"/>
    <w:rsid w:val="00C00484"/>
    <w:rsid w:val="00C06807"/>
    <w:rsid w:val="00C16DA0"/>
    <w:rsid w:val="00C1776A"/>
    <w:rsid w:val="00C26962"/>
    <w:rsid w:val="00C2711A"/>
    <w:rsid w:val="00C474A1"/>
    <w:rsid w:val="00C62872"/>
    <w:rsid w:val="00C904C9"/>
    <w:rsid w:val="00C91F47"/>
    <w:rsid w:val="00C9355F"/>
    <w:rsid w:val="00C9390F"/>
    <w:rsid w:val="00CA0941"/>
    <w:rsid w:val="00CA7604"/>
    <w:rsid w:val="00CB0649"/>
    <w:rsid w:val="00CC07DD"/>
    <w:rsid w:val="00CC3280"/>
    <w:rsid w:val="00CC6CE9"/>
    <w:rsid w:val="00CE632B"/>
    <w:rsid w:val="00CF4218"/>
    <w:rsid w:val="00CF5AFB"/>
    <w:rsid w:val="00CF68BA"/>
    <w:rsid w:val="00D057C1"/>
    <w:rsid w:val="00D069D5"/>
    <w:rsid w:val="00D07676"/>
    <w:rsid w:val="00D22809"/>
    <w:rsid w:val="00D261C6"/>
    <w:rsid w:val="00D37D18"/>
    <w:rsid w:val="00D4404D"/>
    <w:rsid w:val="00D64B10"/>
    <w:rsid w:val="00D76648"/>
    <w:rsid w:val="00D830E9"/>
    <w:rsid w:val="00DB4359"/>
    <w:rsid w:val="00E027DA"/>
    <w:rsid w:val="00E41F9A"/>
    <w:rsid w:val="00E50DE2"/>
    <w:rsid w:val="00E50F43"/>
    <w:rsid w:val="00E51011"/>
    <w:rsid w:val="00E84C8C"/>
    <w:rsid w:val="00E90374"/>
    <w:rsid w:val="00E92B7C"/>
    <w:rsid w:val="00EA0572"/>
    <w:rsid w:val="00EA05B5"/>
    <w:rsid w:val="00EB094A"/>
    <w:rsid w:val="00EC0779"/>
    <w:rsid w:val="00EC1673"/>
    <w:rsid w:val="00ED07BA"/>
    <w:rsid w:val="00ED2FDA"/>
    <w:rsid w:val="00EF7842"/>
    <w:rsid w:val="00F351AA"/>
    <w:rsid w:val="00F46639"/>
    <w:rsid w:val="00F52AA7"/>
    <w:rsid w:val="00F54D11"/>
    <w:rsid w:val="00F77763"/>
    <w:rsid w:val="00F91C3B"/>
    <w:rsid w:val="00F91CBE"/>
    <w:rsid w:val="00F91F68"/>
    <w:rsid w:val="00FA6FE6"/>
    <w:rsid w:val="00FC3878"/>
    <w:rsid w:val="00FC484E"/>
    <w:rsid w:val="00FE39C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E39DE"/>
  <w15:docId w15:val="{990F8588-0EFE-412E-9022-10DC896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F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9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19BB"/>
  </w:style>
  <w:style w:type="paragraph" w:styleId="Alatunniste">
    <w:name w:val="footer"/>
    <w:basedOn w:val="Normaali"/>
    <w:link w:val="AlatunnisteChar"/>
    <w:uiPriority w:val="99"/>
    <w:unhideWhenUsed/>
    <w:rsid w:val="008919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19BB"/>
  </w:style>
  <w:style w:type="paragraph" w:styleId="Luettelokappale">
    <w:name w:val="List Paragraph"/>
    <w:basedOn w:val="Normaali"/>
    <w:uiPriority w:val="34"/>
    <w:qFormat/>
    <w:rsid w:val="00976C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404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B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59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2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C32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C3280"/>
    <w:rPr>
      <w:rFonts w:eastAsiaTheme="minorEastAsia"/>
      <w:color w:val="5A5A5A" w:themeColor="text1" w:themeTint="A5"/>
      <w:spacing w:val="15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265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Jaskari, Jarmo</dc:creator>
  <cp:lastModifiedBy>Katariina Yrttimaa</cp:lastModifiedBy>
  <cp:revision>6</cp:revision>
  <cp:lastPrinted>2018-03-02T12:31:00Z</cp:lastPrinted>
  <dcterms:created xsi:type="dcterms:W3CDTF">2022-08-24T10:55:00Z</dcterms:created>
  <dcterms:modified xsi:type="dcterms:W3CDTF">2022-08-30T17:17:00Z</dcterms:modified>
</cp:coreProperties>
</file>